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7B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  <w:bdr w:val="none" w:color="auto" w:sz="0" w:space="0"/>
        </w:rPr>
      </w:pPr>
    </w:p>
    <w:p w14:paraId="29C056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rFonts w:hint="default" w:ascii="Times New Roman" w:hAnsi="Times New Roman" w:eastAsia="Calibri" w:cs="Times New Roman"/>
          <w:color w:val="000000"/>
          <w:sz w:val="28"/>
          <w:szCs w:val="28"/>
          <w:shd w:val="clear" w:fill="FFFFFF"/>
          <w:lang w:val="ru" w:eastAsia="en-US" w:bidi="ar"/>
        </w:rPr>
      </w:pPr>
    </w:p>
    <w:p w14:paraId="43882A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rFonts w:hint="default" w:ascii="Times New Roman" w:hAnsi="Times New Roman" w:eastAsia="Calibri" w:cs="Times New Roman"/>
          <w:color w:val="000000"/>
          <w:sz w:val="28"/>
          <w:szCs w:val="28"/>
          <w:shd w:val="clear" w:fill="FFFFFF"/>
          <w:lang w:val="ru-RU" w:eastAsia="en-US" w:bidi="ar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shd w:val="clear" w:fill="FFFFFF"/>
          <w:lang w:val="ru" w:eastAsia="en-US" w:bidi="ar"/>
        </w:rPr>
        <w:t>Консультация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shd w:val="clear" w:fill="FFFFFF"/>
          <w:lang w:val="ru-RU" w:eastAsia="en-US" w:bidi="ar"/>
        </w:rPr>
        <w:t xml:space="preserve"> для родителей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shd w:val="clear" w:fill="FFFFFF"/>
          <w:lang w:val="ru" w:eastAsia="en-US" w:bidi="ar"/>
        </w:rPr>
        <w:t xml:space="preserve"> «Дети умеют мечтать. Но не умеют летать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shd w:val="clear" w:fill="FFFFFF"/>
          <w:lang w:val="ru-RU" w:eastAsia="en-US" w:bidi="ar"/>
        </w:rPr>
        <w:t>»</w:t>
      </w:r>
    </w:p>
    <w:p w14:paraId="714D7A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Статистика детских травм в последние годы всё больше пугает детских врачей – среди ДТП, ожогов и других трагедий, которые могут произойти с ребёнком, всё более прочное место занимают травмы, которые получают дети при падении из окон.Падение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14:paraId="223B17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Чаще всего из окон выпадают дети в возрасте от года (когда ребёнок начинает ходить) и до 5-6 лет. Почему вообще это происходит? За последние годы количество пластиковых окон в наших домах увеличилось в разы, с одной стороны – это хорошо, новые окна - удобство и чистота, но, с другой стороны, родители должны понимать ту опасность, которая кроется в новом окне. Когда мы сами были детьми, в наших домах стояли старые деревянные рамы, открыть которые было достаточно сложно даже взрослому человеку. Теперь пластиковое окно открывается очень легко, а, если оно снабжено ещё и москитной сеткой, то в таком случае оно становится ещё более опасным для ребёнка. Он подсознательно воспринимает москитную сетку как защитный барьер, опирается на неё и происходит падение. Больше половины, выпавших из окон, выпали из них вместе с москитными сетками.</w:t>
      </w:r>
    </w:p>
    <w:p w14:paraId="4D2B44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Часто причиной трагедий с малышами становятся взрослые. Многие родители разрешают своим детям играть на подоконниках – этого не нужно делать, чтобы ребёнок не привыкал к тому, что окно и подоконник – это место для его игр и развлечений.</w:t>
      </w:r>
    </w:p>
    <w:p w14:paraId="2B557D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Кроме того, многие дети увлекаются персонажами современных мультфильмов и компьютерных игр и подражают им. Если любимый герой умеет летать, ребёнок может попробовать сделать то же самое из открытого окна, копируя поведение. При этом дети не чувствуют страха высоты и не задумываются об опасности.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"/>
        <w:gridCol w:w="51"/>
      </w:tblGrid>
      <w:tr w14:paraId="0103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5A0B27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B7DDC7">
            <w:pPr>
              <w:rPr>
                <w:rFonts w:hint="eastAsia" w:ascii="SimSun"/>
                <w:sz w:val="24"/>
                <w:szCs w:val="24"/>
              </w:rPr>
            </w:pPr>
          </w:p>
        </w:tc>
      </w:tr>
    </w:tbl>
    <w:p w14:paraId="09AD1E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b/>
          <w:bCs/>
          <w:sz w:val="24"/>
          <w:szCs w:val="24"/>
          <w:bdr w:val="none" w:color="auto" w:sz="0" w:space="0"/>
        </w:rPr>
        <w:t>Рекомендации родителям:</w:t>
      </w:r>
    </w:p>
    <w:p w14:paraId="2B33C6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Не оставлять окна открытыми, если дома маленький ребёнок, поскольку достаточно отвлечься на секунду, которая может стать последним мгновением в жизни ребёнка или искалечить её навсегда.</w:t>
      </w:r>
    </w:p>
    <w:p w14:paraId="34FB48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14:paraId="0D894E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Не оставлять ребёнка без присмотра, особенно играющего возле окон и стеклянных дверей.</w:t>
      </w:r>
    </w:p>
    <w:p w14:paraId="6E0ECF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Не ставить мебель поблизости окон, чтобы ребёнок не взобрался на подоконник и не упал вниз.</w:t>
      </w:r>
    </w:p>
    <w:p w14:paraId="0F4EB6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Не следует позволять детям прыгать на кровати или другой мебели, расположенной вблизи окон.</w:t>
      </w:r>
    </w:p>
    <w:p w14:paraId="79CE36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14:paraId="77F4C1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14:paraId="1E8342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14:paraId="61D7D9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b/>
          <w:bCs/>
          <w:sz w:val="24"/>
          <w:szCs w:val="24"/>
          <w:bdr w:val="none" w:color="auto" w:sz="0" w:space="0"/>
        </w:rPr>
      </w:pPr>
      <w:r>
        <w:rPr>
          <w:b/>
          <w:bCs/>
          <w:sz w:val="24"/>
          <w:szCs w:val="24"/>
          <w:bdr w:val="none" w:color="auto" w:sz="0" w:space="0"/>
        </w:rPr>
        <w:t>Безопасность ребёнка напрямую зависит от осторожности взрослых.</w:t>
      </w:r>
    </w:p>
    <w:p w14:paraId="31775B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30" w:lineRule="atLeast"/>
        <w:ind w:left="0" w:right="0"/>
        <w:rPr>
          <w:b/>
          <w:bCs/>
          <w:sz w:val="24"/>
          <w:szCs w:val="24"/>
          <w:bdr w:val="none" w:color="auto" w:sz="0" w:space="0"/>
        </w:rPr>
      </w:pPr>
      <w:bookmarkStart w:id="0" w:name="_GoBack"/>
      <w:bookmarkEnd w:id="0"/>
    </w:p>
    <w:p w14:paraId="7DF49BE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CC"/>
    <w:family w:val="auto"/>
    <w:pitch w:val="variable"/>
    <w:sig w:usb0="E00002FF" w:usb1="420024FF" w:usb2="00000000" w:usb3="00000000" w:csb0="2000019F" w:csb1="00000000"/>
  </w:font>
  <w:font w:name="Calibri">
    <w:panose1 w:val="020F0502020204030204"/>
    <w:charset w:val="CC"/>
    <w:family w:val="auto"/>
    <w:pitch w:val="variable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2025-12-03T10:24:13Z</dcterms:created>
  <dc:creator>ADMIN_mc</dc:creator>
  <cp:lastModifiedBy>ADMIN_mc</cp:lastModifiedBy>
  <dcterms:modified xsi:type="dcterms:W3CDTF">2025-12-03T10:27:35Z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1458DDB5A40D45F8ADC9BBEF27749888_12</vt:lpwstr>
  </property>
</Properties>
</file>